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F920" w14:textId="09DA3B3C" w:rsidR="00E435F9" w:rsidRPr="00765FCA" w:rsidRDefault="00E435F9" w:rsidP="00E435F9">
      <w:pPr>
        <w:jc w:val="center"/>
        <w:rPr>
          <w:b/>
          <w:bCs/>
          <w:sz w:val="24"/>
          <w:szCs w:val="24"/>
          <w:lang w:eastAsia="el-GR"/>
        </w:rPr>
      </w:pPr>
      <w:r w:rsidRPr="00765FCA">
        <w:rPr>
          <w:b/>
          <w:bCs/>
          <w:sz w:val="24"/>
          <w:szCs w:val="24"/>
          <w:lang w:eastAsia="el-GR"/>
        </w:rPr>
        <w:t xml:space="preserve">Μηχανισμός ειδοποίησης και δράσης - </w:t>
      </w:r>
      <w:r w:rsidRPr="00765FCA">
        <w:rPr>
          <w:b/>
          <w:bCs/>
          <w:sz w:val="24"/>
          <w:szCs w:val="24"/>
          <w:lang w:val="en-US" w:eastAsia="el-GR"/>
        </w:rPr>
        <w:t>Notice</w:t>
      </w:r>
      <w:r w:rsidRPr="00765FCA">
        <w:rPr>
          <w:b/>
          <w:bCs/>
          <w:sz w:val="24"/>
          <w:szCs w:val="24"/>
          <w:lang w:eastAsia="el-GR"/>
        </w:rPr>
        <w:t xml:space="preserve"> </w:t>
      </w:r>
      <w:r w:rsidRPr="00765FCA">
        <w:rPr>
          <w:b/>
          <w:bCs/>
          <w:sz w:val="24"/>
          <w:szCs w:val="24"/>
          <w:lang w:val="en-US" w:eastAsia="el-GR"/>
        </w:rPr>
        <w:t>and</w:t>
      </w:r>
      <w:r w:rsidRPr="00765FCA">
        <w:rPr>
          <w:b/>
          <w:bCs/>
          <w:sz w:val="24"/>
          <w:szCs w:val="24"/>
          <w:lang w:eastAsia="el-GR"/>
        </w:rPr>
        <w:t xml:space="preserve"> </w:t>
      </w:r>
      <w:r w:rsidRPr="00765FCA">
        <w:rPr>
          <w:b/>
          <w:bCs/>
          <w:sz w:val="24"/>
          <w:szCs w:val="24"/>
          <w:lang w:val="en-US" w:eastAsia="el-GR"/>
        </w:rPr>
        <w:t>Take</w:t>
      </w:r>
      <w:r w:rsidRPr="00765FCA">
        <w:rPr>
          <w:b/>
          <w:bCs/>
          <w:sz w:val="24"/>
          <w:szCs w:val="24"/>
          <w:lang w:eastAsia="el-GR"/>
        </w:rPr>
        <w:t xml:space="preserve"> </w:t>
      </w:r>
      <w:r w:rsidRPr="00765FCA">
        <w:rPr>
          <w:b/>
          <w:bCs/>
          <w:sz w:val="24"/>
          <w:szCs w:val="24"/>
          <w:lang w:val="en-US" w:eastAsia="el-GR"/>
        </w:rPr>
        <w:t>Down</w:t>
      </w:r>
    </w:p>
    <w:p w14:paraId="54FD54AA" w14:textId="11120254" w:rsidR="00E435F9" w:rsidRPr="009F6B76" w:rsidRDefault="00E435F9" w:rsidP="004A771B">
      <w:pPr>
        <w:jc w:val="center"/>
        <w:rPr>
          <w:b/>
          <w:bCs/>
          <w:sz w:val="28"/>
          <w:szCs w:val="28"/>
          <w:u w:val="single"/>
          <w:lang w:eastAsia="el-GR"/>
        </w:rPr>
      </w:pPr>
      <w:r w:rsidRPr="009F6B76">
        <w:rPr>
          <w:b/>
          <w:bCs/>
          <w:sz w:val="28"/>
          <w:szCs w:val="28"/>
          <w:u w:val="single"/>
          <w:lang w:eastAsia="el-GR"/>
        </w:rPr>
        <w:t>Έντυπο υποβολής α</w:t>
      </w:r>
      <w:r w:rsidR="004A771B" w:rsidRPr="009F6B76">
        <w:rPr>
          <w:b/>
          <w:bCs/>
          <w:sz w:val="28"/>
          <w:szCs w:val="28"/>
          <w:u w:val="single"/>
          <w:lang w:eastAsia="el-GR"/>
        </w:rPr>
        <w:t>ναφορά</w:t>
      </w:r>
      <w:r w:rsidRPr="009F6B76">
        <w:rPr>
          <w:b/>
          <w:bCs/>
          <w:sz w:val="28"/>
          <w:szCs w:val="28"/>
          <w:u w:val="single"/>
          <w:lang w:eastAsia="el-GR"/>
        </w:rPr>
        <w:t>ς</w:t>
      </w:r>
    </w:p>
    <w:p w14:paraId="115DA68B" w14:textId="1B1F59C6" w:rsidR="00734DEF" w:rsidRPr="009F6B76" w:rsidRDefault="00443C45" w:rsidP="00734DEF">
      <w:pPr>
        <w:spacing w:line="240" w:lineRule="auto"/>
        <w:jc w:val="center"/>
        <w:rPr>
          <w:b/>
          <w:bCs/>
          <w:sz w:val="24"/>
          <w:szCs w:val="24"/>
          <w:lang w:eastAsia="el-GR"/>
        </w:rPr>
      </w:pPr>
      <w:r>
        <w:rPr>
          <w:b/>
          <w:bCs/>
          <w:sz w:val="24"/>
          <w:szCs w:val="24"/>
          <w:lang w:eastAsia="el-GR"/>
        </w:rPr>
        <w:t>τ</w:t>
      </w:r>
      <w:r w:rsidR="00734DEF" w:rsidRPr="009F6B76">
        <w:rPr>
          <w:b/>
          <w:bCs/>
          <w:sz w:val="24"/>
          <w:szCs w:val="24"/>
          <w:lang w:eastAsia="el-GR"/>
        </w:rPr>
        <w:t>ης</w:t>
      </w:r>
      <w:r w:rsidR="00974BFA" w:rsidRPr="00974BFA">
        <w:rPr>
          <w:b/>
          <w:bCs/>
          <w:sz w:val="24"/>
          <w:szCs w:val="24"/>
          <w:lang w:eastAsia="el-GR"/>
        </w:rPr>
        <w:t xml:space="preserve"> </w:t>
      </w:r>
      <w:r w:rsidR="00974BFA">
        <w:rPr>
          <w:b/>
          <w:bCs/>
          <w:sz w:val="24"/>
          <w:szCs w:val="24"/>
          <w:lang w:eastAsia="el-GR"/>
        </w:rPr>
        <w:t>Εταιρείας</w:t>
      </w:r>
      <w:r w:rsidR="00734DEF" w:rsidRPr="009F6B76">
        <w:rPr>
          <w:b/>
          <w:bCs/>
          <w:sz w:val="24"/>
          <w:szCs w:val="24"/>
          <w:lang w:eastAsia="el-GR"/>
        </w:rPr>
        <w:t xml:space="preserve"> WELLCOMM ΜΟΝΟΠΡΟΣΩΠΗΣ ΑΝΩΝΥΜΗΣ ΕΤΑΙΡΕΙΑΣ ΕΜΠΟΡΙΑΣ ΠΡΟΪΟΝΤΩΝ ΚΑΙ ΠΑΡΟΧΗΣ ΥΠΗΡΕΣΙΩΝ ΔΙΑΔΙΚΤΥΟΥ</w:t>
      </w:r>
    </w:p>
    <w:p w14:paraId="50CAEDE0" w14:textId="77777777" w:rsidR="00734DEF" w:rsidRPr="009F6B76" w:rsidRDefault="00734DEF" w:rsidP="00734DEF">
      <w:pPr>
        <w:spacing w:line="240" w:lineRule="auto"/>
        <w:jc w:val="center"/>
        <w:rPr>
          <w:b/>
          <w:bCs/>
          <w:sz w:val="24"/>
          <w:szCs w:val="24"/>
          <w:lang w:eastAsia="el-GR"/>
        </w:rPr>
      </w:pPr>
      <w:r w:rsidRPr="009F6B76">
        <w:rPr>
          <w:b/>
          <w:bCs/>
          <w:sz w:val="24"/>
          <w:szCs w:val="24"/>
          <w:lang w:eastAsia="el-GR"/>
        </w:rPr>
        <w:t xml:space="preserve">για την επιγραμμική πλατφόρμα (marketplace) </w:t>
      </w:r>
    </w:p>
    <w:p w14:paraId="6372B907" w14:textId="42D9A17B" w:rsidR="00734DEF" w:rsidRPr="009F6B76" w:rsidRDefault="00734DEF" w:rsidP="00734DEF">
      <w:pPr>
        <w:spacing w:line="240" w:lineRule="auto"/>
        <w:jc w:val="center"/>
        <w:rPr>
          <w:b/>
          <w:bCs/>
          <w:sz w:val="24"/>
          <w:szCs w:val="24"/>
          <w:lang w:val="en-US" w:eastAsia="el-GR"/>
        </w:rPr>
      </w:pPr>
      <w:r w:rsidRPr="009F6B76">
        <w:rPr>
          <w:b/>
          <w:bCs/>
          <w:sz w:val="24"/>
          <w:szCs w:val="24"/>
          <w:lang w:val="en-US" w:eastAsia="el-GR"/>
        </w:rPr>
        <w:t>Shopflix</w:t>
      </w:r>
    </w:p>
    <w:p w14:paraId="5FCF0A66" w14:textId="077A25FA" w:rsidR="00765FCA" w:rsidRPr="00765FCA" w:rsidRDefault="00765FCA" w:rsidP="004C4C42">
      <w:pPr>
        <w:jc w:val="both"/>
        <w:rPr>
          <w:lang w:eastAsia="el-GR"/>
        </w:rPr>
      </w:pPr>
      <w:r w:rsidRPr="00765FCA">
        <w:rPr>
          <w:lang w:eastAsia="el-GR"/>
        </w:rPr>
        <w:t>Παρακαλούμε συμπληρώστε το παρόν έντυπο υποβολής αναφοράς για να αναφέρετε</w:t>
      </w:r>
      <w:r w:rsidRPr="00765FCA">
        <w:rPr>
          <w:lang w:eastAsia="el-GR"/>
        </w:rPr>
        <w:t xml:space="preserve"> την ύπαρξη συγκεκριμένων πληροφοριακών στοιχείων </w:t>
      </w:r>
      <w:r w:rsidRPr="00765FCA">
        <w:rPr>
          <w:lang w:eastAsia="el-GR"/>
        </w:rPr>
        <w:t xml:space="preserve">στο </w:t>
      </w:r>
      <w:r w:rsidRPr="00765FCA">
        <w:rPr>
          <w:lang w:val="en-US" w:eastAsia="el-GR"/>
        </w:rPr>
        <w:t>Shopflix</w:t>
      </w:r>
      <w:r w:rsidRPr="00765FCA">
        <w:rPr>
          <w:lang w:eastAsia="el-GR"/>
        </w:rPr>
        <w:t xml:space="preserve"> που </w:t>
      </w:r>
      <w:r w:rsidRPr="00765FCA">
        <w:rPr>
          <w:lang w:eastAsia="el-GR"/>
        </w:rPr>
        <w:t>θεωρείτε</w:t>
      </w:r>
      <w:r w:rsidRPr="00765FCA">
        <w:rPr>
          <w:lang w:eastAsia="el-GR"/>
        </w:rPr>
        <w:t xml:space="preserve"> ότι συνιστούν παράνομο περιεχόμενο</w:t>
      </w:r>
      <w:r w:rsidRPr="00765FCA">
        <w:rPr>
          <w:lang w:eastAsia="el-GR"/>
        </w:rPr>
        <w:t>.</w:t>
      </w:r>
    </w:p>
    <w:p w14:paraId="1C51C54F" w14:textId="08108CC5" w:rsidR="00765FCA" w:rsidRPr="00765FCA" w:rsidRDefault="00765FCA" w:rsidP="004C4C42">
      <w:pPr>
        <w:jc w:val="both"/>
        <w:rPr>
          <w:b/>
          <w:bCs/>
          <w:lang w:eastAsia="el-GR"/>
        </w:rPr>
      </w:pPr>
      <w:r w:rsidRPr="00765FCA">
        <w:rPr>
          <w:b/>
          <w:bCs/>
          <w:lang w:eastAsia="el-GR"/>
        </w:rPr>
        <w:t xml:space="preserve">Η αναφορά σας θα πρέπει να αποσταλεί </w:t>
      </w:r>
      <w:r w:rsidRPr="00765FCA">
        <w:rPr>
          <w:rFonts w:ascii="Calibri" w:hAnsi="Calibri" w:cs="Calibri"/>
          <w:b/>
          <w:bCs/>
        </w:rPr>
        <w:t xml:space="preserve">στη διεύθυνση ηλεκτρονικού ταχυδρομείου </w:t>
      </w:r>
      <w:hyperlink r:id="rId5" w:history="1">
        <w:r w:rsidRPr="00765FCA">
          <w:rPr>
            <w:rStyle w:val="Hyperlink"/>
            <w:rFonts w:ascii="Calibri" w:hAnsi="Calibri" w:cs="Calibri"/>
            <w:b/>
            <w:bCs/>
            <w:color w:val="auto"/>
          </w:rPr>
          <w:t>ntd@shopflix.gr</w:t>
        </w:r>
      </w:hyperlink>
      <w:r w:rsidR="004C4C42" w:rsidRPr="00765FCA">
        <w:rPr>
          <w:b/>
          <w:bCs/>
          <w:lang w:eastAsia="el-GR"/>
        </w:rPr>
        <w:t xml:space="preserve">  </w:t>
      </w:r>
    </w:p>
    <w:p w14:paraId="03947A87" w14:textId="77777777" w:rsidR="00664720" w:rsidRDefault="00765FCA" w:rsidP="004C4C42">
      <w:pPr>
        <w:jc w:val="both"/>
        <w:rPr>
          <w:lang w:eastAsia="el-GR"/>
        </w:rPr>
      </w:pPr>
      <w:r w:rsidRPr="00765FCA">
        <w:rPr>
          <w:lang w:eastAsia="el-GR"/>
        </w:rPr>
        <w:t>Σε περίπτωση που λείπουν</w:t>
      </w:r>
      <w:r w:rsidR="00734DEF">
        <w:rPr>
          <w:lang w:eastAsia="el-GR"/>
        </w:rPr>
        <w:t xml:space="preserve"> από την αναφορά σας</w:t>
      </w:r>
      <w:r w:rsidRPr="00765FCA">
        <w:rPr>
          <w:lang w:eastAsia="el-GR"/>
        </w:rPr>
        <w:t xml:space="preserve"> ουσιώδη στοιχεία με αποτέλεσμα να μην θεωρείται επαρκώς ακριβής ή αρκούντως τεκμηριωμένη, ενδέχεται να μην μπορούμε να προχωρήσουμε σε περαιτέρω εξέτασή της.</w:t>
      </w:r>
    </w:p>
    <w:p w14:paraId="6E29C43D" w14:textId="77777777" w:rsidR="00664720" w:rsidRPr="009F6B76" w:rsidRDefault="00664720" w:rsidP="004C4C42">
      <w:pPr>
        <w:jc w:val="both"/>
        <w:rPr>
          <w:lang w:eastAsia="el-GR"/>
        </w:rPr>
      </w:pPr>
      <w:r>
        <w:rPr>
          <w:lang w:eastAsia="el-GR"/>
        </w:rPr>
        <w:t xml:space="preserve">Για περισσότερες πληροφορίες, παρακαλούμε ανατρέξτε στην ενότητα </w:t>
      </w:r>
      <w:r w:rsidRPr="00664720">
        <w:rPr>
          <w:b/>
          <w:bCs/>
          <w:i/>
          <w:iCs/>
          <w:lang w:eastAsia="el-GR"/>
        </w:rPr>
        <w:t>Διαδικασία αναφοράς και αφαίρεσης εικαζόμενου παράνομου περιεχομένου</w:t>
      </w:r>
      <w:r>
        <w:rPr>
          <w:b/>
          <w:bCs/>
          <w:i/>
          <w:iCs/>
          <w:lang w:eastAsia="el-GR"/>
        </w:rPr>
        <w:t xml:space="preserve"> </w:t>
      </w:r>
      <w:r>
        <w:rPr>
          <w:lang w:eastAsia="el-GR"/>
        </w:rPr>
        <w:t>που βρίσκεται αναρτημένη στην ιστοσελίδα του</w:t>
      </w:r>
      <w:r w:rsidRPr="00664720">
        <w:rPr>
          <w:lang w:eastAsia="el-GR"/>
        </w:rPr>
        <w:t xml:space="preserve"> </w:t>
      </w:r>
      <w:r>
        <w:rPr>
          <w:lang w:val="en-US" w:eastAsia="el-GR"/>
        </w:rPr>
        <w:t>Shopflix</w:t>
      </w:r>
      <w:r w:rsidRPr="00664720">
        <w:rPr>
          <w:lang w:eastAsia="el-GR"/>
        </w:rPr>
        <w:t xml:space="preserve">: </w:t>
      </w:r>
      <w:hyperlink r:id="rId6" w:history="1">
        <w:r w:rsidRPr="0017516D">
          <w:rPr>
            <w:rStyle w:val="Hyperlink"/>
            <w:lang w:eastAsia="el-GR"/>
          </w:rPr>
          <w:t>https://shopflix.gr/terms/notice-and-take-down-policy</w:t>
        </w:r>
      </w:hyperlink>
      <w:r w:rsidRPr="00664720">
        <w:rPr>
          <w:lang w:eastAsia="el-GR"/>
        </w:rPr>
        <w:t xml:space="preserve"> </w:t>
      </w:r>
    </w:p>
    <w:p w14:paraId="3011D664" w14:textId="535A58D0" w:rsidR="004C4C42" w:rsidRPr="00765FCA" w:rsidRDefault="004C4C42" w:rsidP="004C4C42">
      <w:pPr>
        <w:jc w:val="both"/>
        <w:rPr>
          <w:lang w:eastAsia="el-G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765FCA" w:rsidRPr="00765FCA" w14:paraId="18F0917E" w14:textId="77777777" w:rsidTr="002137A6">
        <w:tc>
          <w:tcPr>
            <w:tcW w:w="4675" w:type="dxa"/>
          </w:tcPr>
          <w:p w14:paraId="4332C52C" w14:textId="77777777" w:rsidR="004C4C42" w:rsidRPr="00765FCA" w:rsidRDefault="004C4C42" w:rsidP="00DC7BA9">
            <w:pPr>
              <w:jc w:val="both"/>
              <w:rPr>
                <w:b/>
                <w:bCs/>
                <w:lang w:eastAsia="el-GR"/>
              </w:rPr>
            </w:pPr>
            <w:r w:rsidRPr="00765FCA">
              <w:rPr>
                <w:b/>
                <w:bCs/>
                <w:lang w:eastAsia="el-GR"/>
              </w:rPr>
              <w:t>Στοιχεία επικοινωνίας</w:t>
            </w:r>
          </w:p>
          <w:p w14:paraId="6F9B0F40" w14:textId="77777777" w:rsidR="004C4C42" w:rsidRPr="00765FCA" w:rsidRDefault="004C4C42" w:rsidP="00DC7BA9">
            <w:pPr>
              <w:jc w:val="both"/>
            </w:pPr>
          </w:p>
        </w:tc>
        <w:tc>
          <w:tcPr>
            <w:tcW w:w="4959" w:type="dxa"/>
          </w:tcPr>
          <w:p w14:paraId="2AA50D00" w14:textId="77777777" w:rsidR="004C4C42" w:rsidRPr="00765FCA" w:rsidRDefault="004C4C42" w:rsidP="004C4C42"/>
        </w:tc>
      </w:tr>
      <w:tr w:rsidR="00765FCA" w:rsidRPr="00765FCA" w14:paraId="256F6E27" w14:textId="77777777" w:rsidTr="002137A6">
        <w:tc>
          <w:tcPr>
            <w:tcW w:w="4675" w:type="dxa"/>
          </w:tcPr>
          <w:p w14:paraId="18468EB9" w14:textId="1ADF9556" w:rsidR="004C4C42" w:rsidRPr="00765FCA" w:rsidRDefault="004C4C42" w:rsidP="002137A6">
            <w:pPr>
              <w:jc w:val="both"/>
              <w:rPr>
                <w:lang w:eastAsia="el-GR"/>
              </w:rPr>
            </w:pPr>
            <w:r w:rsidRPr="00765FCA">
              <w:rPr>
                <w:lang w:eastAsia="el-GR"/>
              </w:rPr>
              <w:t>Ονοματεπώνυμο</w:t>
            </w:r>
          </w:p>
          <w:p w14:paraId="600A561B" w14:textId="77777777" w:rsidR="004C4C42" w:rsidRPr="00765FCA" w:rsidRDefault="004C4C42" w:rsidP="002137A6">
            <w:pPr>
              <w:jc w:val="both"/>
            </w:pPr>
          </w:p>
        </w:tc>
        <w:tc>
          <w:tcPr>
            <w:tcW w:w="4959" w:type="dxa"/>
          </w:tcPr>
          <w:p w14:paraId="079620A7" w14:textId="77777777" w:rsidR="004C4C42" w:rsidRPr="00765FCA" w:rsidRDefault="004C4C42" w:rsidP="002137A6">
            <w:pPr>
              <w:jc w:val="both"/>
            </w:pPr>
          </w:p>
        </w:tc>
      </w:tr>
      <w:tr w:rsidR="00765FCA" w:rsidRPr="00765FCA" w14:paraId="08DD8C77" w14:textId="77777777" w:rsidTr="002137A6">
        <w:tc>
          <w:tcPr>
            <w:tcW w:w="4675" w:type="dxa"/>
          </w:tcPr>
          <w:p w14:paraId="2102FB02" w14:textId="77777777" w:rsidR="004C4C42" w:rsidRPr="00765FCA" w:rsidRDefault="004C4C42" w:rsidP="002137A6">
            <w:pPr>
              <w:jc w:val="both"/>
              <w:rPr>
                <w:lang w:eastAsia="el-GR"/>
              </w:rPr>
            </w:pPr>
            <w:r w:rsidRPr="00765FCA">
              <w:rPr>
                <w:lang w:eastAsia="el-GR"/>
              </w:rPr>
              <w:t>Διεύθυνση ηλεκτρονικού ταχυδρομείου</w:t>
            </w:r>
          </w:p>
          <w:p w14:paraId="3EE18C95" w14:textId="77777777" w:rsidR="004C4C42" w:rsidRPr="00765FCA" w:rsidRDefault="004C4C42" w:rsidP="002137A6">
            <w:pPr>
              <w:jc w:val="both"/>
            </w:pPr>
          </w:p>
        </w:tc>
        <w:tc>
          <w:tcPr>
            <w:tcW w:w="4959" w:type="dxa"/>
          </w:tcPr>
          <w:p w14:paraId="6DDB15BB" w14:textId="77777777" w:rsidR="004C4C42" w:rsidRPr="00765FCA" w:rsidRDefault="004C4C42" w:rsidP="002137A6">
            <w:pPr>
              <w:jc w:val="both"/>
            </w:pPr>
          </w:p>
        </w:tc>
      </w:tr>
      <w:tr w:rsidR="00765FCA" w:rsidRPr="00765FCA" w14:paraId="68482058" w14:textId="77777777" w:rsidTr="002137A6">
        <w:trPr>
          <w:trHeight w:val="916"/>
        </w:trPr>
        <w:tc>
          <w:tcPr>
            <w:tcW w:w="4675" w:type="dxa"/>
          </w:tcPr>
          <w:p w14:paraId="1509A831" w14:textId="6CA17F32" w:rsidR="004C4C42" w:rsidRPr="00765FCA" w:rsidRDefault="004C4C42" w:rsidP="002137A6">
            <w:pPr>
              <w:jc w:val="both"/>
            </w:pPr>
            <w:r w:rsidRPr="00765FCA">
              <w:t xml:space="preserve">Σε περίπτωση που ενεργείτε για λογαριασμό εταιρείας, τα στοιχεία της </w:t>
            </w:r>
            <w:r w:rsidR="00C4631D">
              <w:t>ε</w:t>
            </w:r>
            <w:r w:rsidRPr="00765FCA">
              <w:t>ταιρείας:</w:t>
            </w:r>
          </w:p>
        </w:tc>
        <w:tc>
          <w:tcPr>
            <w:tcW w:w="4959" w:type="dxa"/>
          </w:tcPr>
          <w:p w14:paraId="2E861108" w14:textId="77777777" w:rsidR="004C4C42" w:rsidRPr="00765FCA" w:rsidRDefault="004C4C42" w:rsidP="002137A6">
            <w:pPr>
              <w:jc w:val="both"/>
            </w:pPr>
          </w:p>
        </w:tc>
      </w:tr>
      <w:tr w:rsidR="00765FCA" w:rsidRPr="00765FCA" w14:paraId="7B125F97" w14:textId="77777777" w:rsidTr="002137A6">
        <w:trPr>
          <w:trHeight w:val="1269"/>
        </w:trPr>
        <w:tc>
          <w:tcPr>
            <w:tcW w:w="4675" w:type="dxa"/>
          </w:tcPr>
          <w:p w14:paraId="320DB1E7" w14:textId="45A5B1A6" w:rsidR="004C4C42" w:rsidRPr="00765FCA" w:rsidRDefault="004C4C42" w:rsidP="002137A6">
            <w:pPr>
              <w:jc w:val="both"/>
            </w:pPr>
            <w:r w:rsidRPr="00765FCA">
              <w:t>Σε περίπτωση που ενεργείτε για λογαριασμό τρίτου προσώπου, τα στοιχεία του τρίτου προσώπου (και επισύναψη σχετικής εξουσιοδότησης):</w:t>
            </w:r>
          </w:p>
        </w:tc>
        <w:tc>
          <w:tcPr>
            <w:tcW w:w="4959" w:type="dxa"/>
          </w:tcPr>
          <w:p w14:paraId="526EADE7" w14:textId="77777777" w:rsidR="004C4C42" w:rsidRPr="00765FCA" w:rsidRDefault="004C4C42" w:rsidP="002137A6">
            <w:pPr>
              <w:jc w:val="both"/>
            </w:pPr>
          </w:p>
        </w:tc>
      </w:tr>
    </w:tbl>
    <w:p w14:paraId="24FC54F2" w14:textId="7EAC16E4" w:rsidR="004C4C42" w:rsidRDefault="00734DEF" w:rsidP="002137A6">
      <w:pPr>
        <w:jc w:val="both"/>
      </w:pPr>
      <w:r>
        <w:br/>
      </w:r>
    </w:p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95"/>
        <w:gridCol w:w="4795"/>
      </w:tblGrid>
      <w:tr w:rsidR="00765FCA" w:rsidRPr="00765FCA" w14:paraId="6CC31F44" w14:textId="77777777" w:rsidTr="002137A6">
        <w:trPr>
          <w:trHeight w:val="578"/>
        </w:trPr>
        <w:tc>
          <w:tcPr>
            <w:tcW w:w="4795" w:type="dxa"/>
          </w:tcPr>
          <w:p w14:paraId="55B1BEAD" w14:textId="080BA473" w:rsidR="00765FCA" w:rsidRPr="00765FCA" w:rsidRDefault="00765FCA" w:rsidP="002137A6">
            <w:pPr>
              <w:jc w:val="both"/>
              <w:rPr>
                <w:b/>
                <w:bCs/>
                <w:lang w:eastAsia="el-GR"/>
              </w:rPr>
            </w:pPr>
            <w:r>
              <w:rPr>
                <w:b/>
                <w:bCs/>
                <w:lang w:eastAsia="el-GR"/>
              </w:rPr>
              <w:t>Είδος εικαζόμενης παραβίασης</w:t>
            </w:r>
            <w:r w:rsidR="00734DEF">
              <w:rPr>
                <w:b/>
                <w:bCs/>
                <w:lang w:eastAsia="el-GR"/>
              </w:rPr>
              <w:t>*</w:t>
            </w:r>
          </w:p>
          <w:p w14:paraId="1EECD0A9" w14:textId="77777777" w:rsidR="00765FCA" w:rsidRPr="00765FCA" w:rsidRDefault="00765FCA" w:rsidP="002137A6">
            <w:pPr>
              <w:jc w:val="both"/>
            </w:pPr>
          </w:p>
        </w:tc>
        <w:tc>
          <w:tcPr>
            <w:tcW w:w="4795" w:type="dxa"/>
          </w:tcPr>
          <w:p w14:paraId="7E0DA6C0" w14:textId="77777777" w:rsidR="00765FCA" w:rsidRPr="00765FCA" w:rsidRDefault="00765FCA" w:rsidP="002137A6">
            <w:pPr>
              <w:jc w:val="both"/>
            </w:pPr>
          </w:p>
        </w:tc>
      </w:tr>
      <w:tr w:rsidR="00765FCA" w:rsidRPr="00765FCA" w14:paraId="1EDCD811" w14:textId="77777777" w:rsidTr="002137A6">
        <w:trPr>
          <w:trHeight w:val="774"/>
        </w:trPr>
        <w:tc>
          <w:tcPr>
            <w:tcW w:w="4795" w:type="dxa"/>
          </w:tcPr>
          <w:p w14:paraId="149355F0" w14:textId="0B437EA6" w:rsidR="00765FCA" w:rsidRPr="00765FCA" w:rsidRDefault="00765FCA" w:rsidP="002137A6">
            <w:pPr>
              <w:jc w:val="both"/>
              <w:rPr>
                <w:lang w:eastAsia="el-GR"/>
              </w:rPr>
            </w:pPr>
          </w:p>
          <w:p w14:paraId="655E4B11" w14:textId="0218CE85" w:rsidR="00765FCA" w:rsidRPr="0023545E" w:rsidRDefault="00765FCA" w:rsidP="002137A6">
            <w:pPr>
              <w:jc w:val="both"/>
            </w:pPr>
            <w:r w:rsidRPr="00765FCA">
              <w:t xml:space="preserve">Κωδικός </w:t>
            </w:r>
            <w:r w:rsidR="00734DEF">
              <w:t>π</w:t>
            </w:r>
            <w:r w:rsidRPr="00765FCA">
              <w:t>ροϊόντος</w:t>
            </w:r>
            <w:r>
              <w:t xml:space="preserve"> στο</w:t>
            </w:r>
            <w:r w:rsidRPr="00765FCA">
              <w:t xml:space="preserve"> </w:t>
            </w:r>
            <w:r>
              <w:rPr>
                <w:lang w:val="en-US"/>
              </w:rPr>
              <w:t>Shopflix</w:t>
            </w:r>
          </w:p>
          <w:p w14:paraId="735490C1" w14:textId="77777777" w:rsidR="00765FCA" w:rsidRPr="00765FCA" w:rsidRDefault="00765FCA" w:rsidP="002137A6">
            <w:pPr>
              <w:jc w:val="both"/>
            </w:pPr>
          </w:p>
        </w:tc>
        <w:tc>
          <w:tcPr>
            <w:tcW w:w="4795" w:type="dxa"/>
          </w:tcPr>
          <w:p w14:paraId="0E4241A4" w14:textId="77777777" w:rsidR="00765FCA" w:rsidRPr="00765FCA" w:rsidRDefault="00765FCA" w:rsidP="002137A6">
            <w:pPr>
              <w:jc w:val="both"/>
            </w:pPr>
          </w:p>
        </w:tc>
      </w:tr>
      <w:tr w:rsidR="00734DEF" w:rsidRPr="00765FCA" w14:paraId="78023665" w14:textId="77777777" w:rsidTr="002137A6">
        <w:trPr>
          <w:trHeight w:val="558"/>
        </w:trPr>
        <w:tc>
          <w:tcPr>
            <w:tcW w:w="4795" w:type="dxa"/>
          </w:tcPr>
          <w:p w14:paraId="76EA64CC" w14:textId="3518FADA" w:rsidR="00734DEF" w:rsidRPr="00734DEF" w:rsidRDefault="00734DEF" w:rsidP="002137A6">
            <w:pPr>
              <w:jc w:val="both"/>
              <w:rPr>
                <w:lang w:eastAsia="el-GR"/>
              </w:rPr>
            </w:pPr>
            <w:r>
              <w:rPr>
                <w:lang w:val="en-US" w:eastAsia="el-GR"/>
              </w:rPr>
              <w:lastRenderedPageBreak/>
              <w:t>Link</w:t>
            </w:r>
            <w:r w:rsidRPr="00734DEF">
              <w:rPr>
                <w:lang w:eastAsia="el-GR"/>
              </w:rPr>
              <w:t xml:space="preserve"> </w:t>
            </w:r>
            <w:r>
              <w:rPr>
                <w:lang w:eastAsia="el-GR"/>
              </w:rPr>
              <w:t>(σύνδεσμος) προϊόντος στην ιστοσελίδα του</w:t>
            </w:r>
            <w:r w:rsidRPr="00734DEF">
              <w:rPr>
                <w:lang w:eastAsia="el-GR"/>
              </w:rPr>
              <w:t xml:space="preserve"> </w:t>
            </w:r>
            <w:r>
              <w:rPr>
                <w:lang w:val="en-US" w:eastAsia="el-GR"/>
              </w:rPr>
              <w:t>Shopflix</w:t>
            </w:r>
          </w:p>
        </w:tc>
        <w:tc>
          <w:tcPr>
            <w:tcW w:w="4795" w:type="dxa"/>
          </w:tcPr>
          <w:p w14:paraId="1929E9FC" w14:textId="77777777" w:rsidR="00734DEF" w:rsidRPr="00765FCA" w:rsidRDefault="00734DEF" w:rsidP="002137A6">
            <w:pPr>
              <w:jc w:val="both"/>
            </w:pPr>
          </w:p>
        </w:tc>
      </w:tr>
      <w:tr w:rsidR="00765FCA" w:rsidRPr="00765FCA" w14:paraId="66A58516" w14:textId="77777777" w:rsidTr="008F1590">
        <w:trPr>
          <w:trHeight w:val="410"/>
        </w:trPr>
        <w:tc>
          <w:tcPr>
            <w:tcW w:w="4795" w:type="dxa"/>
          </w:tcPr>
          <w:p w14:paraId="1F37CF19" w14:textId="7821B4F2" w:rsidR="00765FCA" w:rsidRPr="00765FCA" w:rsidRDefault="00765FCA" w:rsidP="002137A6">
            <w:pPr>
              <w:jc w:val="both"/>
            </w:pPr>
            <w:r w:rsidRPr="00765FCA">
              <w:t>Πωλητής</w:t>
            </w:r>
            <w:r w:rsidRPr="00765FCA">
              <w:t>/</w:t>
            </w:r>
            <w:r>
              <w:t>συνεργαζόμενο κατάστημα του</w:t>
            </w:r>
            <w:r w:rsidRPr="00765FCA">
              <w:t xml:space="preserve"> </w:t>
            </w:r>
            <w:r>
              <w:rPr>
                <w:lang w:val="en-US"/>
              </w:rPr>
              <w:t>Shopflix</w:t>
            </w:r>
          </w:p>
          <w:p w14:paraId="2611C35D" w14:textId="17EA6987" w:rsidR="00765FCA" w:rsidRPr="00765FCA" w:rsidRDefault="00765FCA" w:rsidP="002137A6">
            <w:pPr>
              <w:jc w:val="both"/>
            </w:pPr>
          </w:p>
        </w:tc>
        <w:tc>
          <w:tcPr>
            <w:tcW w:w="4795" w:type="dxa"/>
          </w:tcPr>
          <w:p w14:paraId="12807F6F" w14:textId="77777777" w:rsidR="00765FCA" w:rsidRPr="00765FCA" w:rsidRDefault="00765FCA" w:rsidP="002137A6">
            <w:pPr>
              <w:jc w:val="both"/>
            </w:pPr>
          </w:p>
        </w:tc>
      </w:tr>
      <w:tr w:rsidR="006F2FCC" w:rsidRPr="00765FCA" w14:paraId="27AFB569" w14:textId="77777777" w:rsidTr="002137A6">
        <w:trPr>
          <w:trHeight w:val="838"/>
        </w:trPr>
        <w:tc>
          <w:tcPr>
            <w:tcW w:w="4795" w:type="dxa"/>
          </w:tcPr>
          <w:p w14:paraId="6E43A256" w14:textId="7FFEC9B2" w:rsidR="006F2FCC" w:rsidRPr="00765FCA" w:rsidRDefault="006F2FCC" w:rsidP="002137A6">
            <w:pPr>
              <w:jc w:val="both"/>
            </w:pPr>
            <w:bookmarkStart w:id="0" w:name="_Hlk195708113"/>
            <w:r>
              <w:t>Αριθμός παραγγελίας και φωτογραφίες του προϊόντος που παραλήφθηκε</w:t>
            </w:r>
            <w:bookmarkEnd w:id="0"/>
          </w:p>
        </w:tc>
        <w:tc>
          <w:tcPr>
            <w:tcW w:w="4795" w:type="dxa"/>
          </w:tcPr>
          <w:p w14:paraId="33B7A7DE" w14:textId="77777777" w:rsidR="006F2FCC" w:rsidRPr="00765FCA" w:rsidRDefault="006F2FCC" w:rsidP="002137A6">
            <w:pPr>
              <w:jc w:val="both"/>
            </w:pPr>
          </w:p>
        </w:tc>
      </w:tr>
      <w:tr w:rsidR="00765FCA" w:rsidRPr="00765FCA" w14:paraId="67A320EE" w14:textId="77777777" w:rsidTr="002137A6">
        <w:trPr>
          <w:trHeight w:val="2269"/>
        </w:trPr>
        <w:tc>
          <w:tcPr>
            <w:tcW w:w="4795" w:type="dxa"/>
          </w:tcPr>
          <w:p w14:paraId="17E560DD" w14:textId="1E367D2B" w:rsidR="004F2ACC" w:rsidRPr="00734DEF" w:rsidRDefault="004F2ACC" w:rsidP="002137A6">
            <w:pPr>
              <w:jc w:val="both"/>
              <w:rPr>
                <w:lang w:eastAsia="el-GR"/>
              </w:rPr>
            </w:pPr>
            <w:r w:rsidRPr="00765FCA">
              <w:rPr>
                <w:lang w:eastAsia="el-GR"/>
              </w:rPr>
              <w:t>Επεξήγηση</w:t>
            </w:r>
            <w:r w:rsidR="008F1590">
              <w:rPr>
                <w:lang w:eastAsia="el-GR"/>
              </w:rPr>
              <w:t>/τεκμηρίωση</w:t>
            </w:r>
            <w:r w:rsidRPr="00765FCA">
              <w:rPr>
                <w:lang w:eastAsia="el-GR"/>
              </w:rPr>
              <w:t xml:space="preserve"> </w:t>
            </w:r>
            <w:r>
              <w:rPr>
                <w:lang w:eastAsia="el-GR"/>
              </w:rPr>
              <w:t>α</w:t>
            </w:r>
            <w:r w:rsidRPr="00765FCA">
              <w:rPr>
                <w:lang w:eastAsia="el-GR"/>
              </w:rPr>
              <w:t xml:space="preserve">ναφοράς  </w:t>
            </w:r>
            <w:r w:rsidRPr="00734DEF">
              <w:rPr>
                <w:lang w:eastAsia="el-GR"/>
              </w:rPr>
              <w:t>(</w:t>
            </w:r>
            <w:r>
              <w:rPr>
                <w:lang w:eastAsia="el-GR"/>
              </w:rPr>
              <w:t>Εξήγηση των λόγων για τους οποίους εικάζεται ότι οι επίμαχες πληροφορίες συνιστούν παράνομο περιεχόμενο)</w:t>
            </w:r>
          </w:p>
          <w:p w14:paraId="76EF8CEF" w14:textId="375E5356" w:rsidR="00765FCA" w:rsidRPr="00765FCA" w:rsidRDefault="00765FCA" w:rsidP="002137A6">
            <w:pPr>
              <w:jc w:val="both"/>
            </w:pPr>
          </w:p>
        </w:tc>
        <w:tc>
          <w:tcPr>
            <w:tcW w:w="4795" w:type="dxa"/>
          </w:tcPr>
          <w:p w14:paraId="5EFE94E6" w14:textId="77777777" w:rsidR="00765FCA" w:rsidRPr="00765FCA" w:rsidRDefault="00765FCA" w:rsidP="002137A6">
            <w:pPr>
              <w:jc w:val="both"/>
            </w:pPr>
          </w:p>
        </w:tc>
      </w:tr>
      <w:tr w:rsidR="00765FCA" w:rsidRPr="00765FCA" w14:paraId="1F3ACDE0" w14:textId="77777777" w:rsidTr="002137A6">
        <w:trPr>
          <w:trHeight w:val="1678"/>
        </w:trPr>
        <w:tc>
          <w:tcPr>
            <w:tcW w:w="4795" w:type="dxa"/>
          </w:tcPr>
          <w:p w14:paraId="78334172" w14:textId="72C7BA5B" w:rsidR="00765FCA" w:rsidRPr="00765FCA" w:rsidRDefault="004F2ACC" w:rsidP="002137A6">
            <w:pPr>
              <w:jc w:val="both"/>
            </w:pPr>
            <w:r>
              <w:rPr>
                <w:lang w:eastAsia="el-GR"/>
              </w:rPr>
              <w:t>Πρόσθετες πληροφορίες</w:t>
            </w:r>
          </w:p>
        </w:tc>
        <w:tc>
          <w:tcPr>
            <w:tcW w:w="4795" w:type="dxa"/>
          </w:tcPr>
          <w:p w14:paraId="61629D56" w14:textId="77777777" w:rsidR="00765FCA" w:rsidRPr="00765FCA" w:rsidRDefault="00765FCA" w:rsidP="002137A6">
            <w:pPr>
              <w:jc w:val="both"/>
            </w:pPr>
          </w:p>
        </w:tc>
      </w:tr>
      <w:tr w:rsidR="00EF7C82" w:rsidRPr="00765FCA" w14:paraId="770892A2" w14:textId="77777777" w:rsidTr="002137A6">
        <w:trPr>
          <w:trHeight w:val="1135"/>
        </w:trPr>
        <w:tc>
          <w:tcPr>
            <w:tcW w:w="4795" w:type="dxa"/>
          </w:tcPr>
          <w:p w14:paraId="00FC27CE" w14:textId="0A907048" w:rsidR="00EF7C82" w:rsidRPr="00EF7C82" w:rsidRDefault="00EF7C82" w:rsidP="002137A6">
            <w:pPr>
              <w:jc w:val="both"/>
              <w:rPr>
                <w:lang w:eastAsia="el-GR"/>
              </w:rPr>
            </w:pPr>
            <w:r>
              <w:rPr>
                <w:lang w:eastAsia="el-GR"/>
              </w:rPr>
              <w:t>Σε περίπτωση παραβίασης πνευματικής ιδιοκτησίας</w:t>
            </w:r>
            <w:r w:rsidRPr="00EF7C82">
              <w:rPr>
                <w:lang w:eastAsia="el-GR"/>
              </w:rPr>
              <w:t xml:space="preserve">: </w:t>
            </w:r>
            <w:r>
              <w:rPr>
                <w:lang w:eastAsia="el-GR"/>
              </w:rPr>
              <w:t>Είδος παραβίασης, π.χ. εμπορικό σήμα, ευρεσιτεχνία, απομίμηση/παραποίηση αυθεντικού προϊόντος</w:t>
            </w:r>
          </w:p>
        </w:tc>
        <w:tc>
          <w:tcPr>
            <w:tcW w:w="4795" w:type="dxa"/>
          </w:tcPr>
          <w:p w14:paraId="648FADBA" w14:textId="77777777" w:rsidR="00EF7C82" w:rsidRPr="00765FCA" w:rsidRDefault="00EF7C82" w:rsidP="002137A6">
            <w:pPr>
              <w:jc w:val="both"/>
            </w:pPr>
          </w:p>
        </w:tc>
      </w:tr>
      <w:tr w:rsidR="00EF7C82" w:rsidRPr="00765FCA" w14:paraId="265EAD4B" w14:textId="77777777" w:rsidTr="002137A6">
        <w:trPr>
          <w:trHeight w:val="1129"/>
        </w:trPr>
        <w:tc>
          <w:tcPr>
            <w:tcW w:w="4795" w:type="dxa"/>
          </w:tcPr>
          <w:p w14:paraId="31A76D28" w14:textId="6A770D4B" w:rsidR="00EF7C82" w:rsidRDefault="00EF7C82" w:rsidP="002137A6">
            <w:pPr>
              <w:jc w:val="both"/>
              <w:rPr>
                <w:lang w:eastAsia="el-GR"/>
              </w:rPr>
            </w:pPr>
            <w:r>
              <w:rPr>
                <w:lang w:eastAsia="el-GR"/>
              </w:rPr>
              <w:t>Σε περίπτωση παραβίασης πνευματικής ιδιοκτησίας</w:t>
            </w:r>
            <w:r w:rsidRPr="00EF7C82">
              <w:rPr>
                <w:lang w:eastAsia="el-GR"/>
              </w:rPr>
              <w:t>: Αριθμός εγγραφής ή κατάθεσης εμπορικού σήματος στο αρμόδιο γραφείο ή αριθμός εγγραφή</w:t>
            </w:r>
            <w:r w:rsidR="008F1590">
              <w:rPr>
                <w:lang w:eastAsia="el-GR"/>
              </w:rPr>
              <w:t>ς</w:t>
            </w:r>
            <w:r w:rsidRPr="00EF7C82">
              <w:rPr>
                <w:lang w:eastAsia="el-GR"/>
              </w:rPr>
              <w:t xml:space="preserve"> ευρεσιτεχνίας ή σχεδίου</w:t>
            </w:r>
          </w:p>
        </w:tc>
        <w:tc>
          <w:tcPr>
            <w:tcW w:w="4795" w:type="dxa"/>
          </w:tcPr>
          <w:p w14:paraId="7F1366E0" w14:textId="77777777" w:rsidR="00EF7C82" w:rsidRPr="00765FCA" w:rsidRDefault="00EF7C82" w:rsidP="002137A6">
            <w:pPr>
              <w:jc w:val="both"/>
            </w:pPr>
          </w:p>
        </w:tc>
      </w:tr>
    </w:tbl>
    <w:p w14:paraId="3FCD7D30" w14:textId="4DC5D747" w:rsidR="00765FCA" w:rsidRPr="00734DEF" w:rsidRDefault="00EF7C82" w:rsidP="004F2ACC">
      <w:pPr>
        <w:jc w:val="both"/>
        <w:rPr>
          <w:i/>
          <w:iCs/>
        </w:rPr>
      </w:pPr>
      <w:r>
        <w:rPr>
          <w:b/>
          <w:bCs/>
          <w:i/>
          <w:iCs/>
        </w:rPr>
        <w:br/>
      </w:r>
      <w:r w:rsidR="00734DEF" w:rsidRPr="00734DEF">
        <w:rPr>
          <w:b/>
          <w:bCs/>
          <w:i/>
          <w:iCs/>
        </w:rPr>
        <w:t>*</w:t>
      </w:r>
      <w:r w:rsidR="004F2ACC">
        <w:rPr>
          <w:i/>
          <w:iCs/>
        </w:rPr>
        <w:t>Η εικαζόμενη</w:t>
      </w:r>
      <w:r w:rsidR="00734DEF" w:rsidRPr="00734DEF">
        <w:rPr>
          <w:i/>
          <w:iCs/>
        </w:rPr>
        <w:t xml:space="preserve"> παραβίαση </w:t>
      </w:r>
      <w:r w:rsidR="004F2ACC">
        <w:rPr>
          <w:i/>
          <w:iCs/>
        </w:rPr>
        <w:t xml:space="preserve">μπορεί να </w:t>
      </w:r>
      <w:r w:rsidR="00734DEF" w:rsidRPr="00734DEF">
        <w:rPr>
          <w:i/>
          <w:iCs/>
        </w:rPr>
        <w:t>αφορά</w:t>
      </w:r>
      <w:r w:rsidR="007D4758">
        <w:rPr>
          <w:i/>
          <w:iCs/>
        </w:rPr>
        <w:t>,</w:t>
      </w:r>
      <w:r w:rsidR="00734DEF" w:rsidRPr="00734DEF">
        <w:rPr>
          <w:i/>
          <w:iCs/>
        </w:rPr>
        <w:t xml:space="preserve"> </w:t>
      </w:r>
      <w:r w:rsidR="004F2ACC">
        <w:rPr>
          <w:i/>
          <w:iCs/>
        </w:rPr>
        <w:t>ενδεικτικά</w:t>
      </w:r>
      <w:r w:rsidR="007D4758">
        <w:rPr>
          <w:i/>
          <w:iCs/>
        </w:rPr>
        <w:t>,</w:t>
      </w:r>
      <w:r w:rsidR="004F2ACC">
        <w:rPr>
          <w:i/>
          <w:iCs/>
        </w:rPr>
        <w:t xml:space="preserve"> </w:t>
      </w:r>
      <w:r w:rsidR="004F2ACC" w:rsidRPr="004F2ACC">
        <w:rPr>
          <w:i/>
          <w:iCs/>
        </w:rPr>
        <w:t>παραβίαση δικαιωμάτων πνευματικής ιδιοκτησίας, όπως π.χ. παραβίαση εμπορικού σήματος, παράβαση διπλώματος ευρεσιτεχνίας ή σχεδίου, απομίμηση ή παραποίηση επώνυμου αντικειμένου,</w:t>
      </w:r>
      <w:r w:rsidR="004F2ACC">
        <w:rPr>
          <w:i/>
          <w:iCs/>
        </w:rPr>
        <w:t xml:space="preserve"> </w:t>
      </w:r>
      <w:r w:rsidR="004F2ACC" w:rsidRPr="004F2ACC">
        <w:rPr>
          <w:i/>
          <w:iCs/>
        </w:rPr>
        <w:t>παραπλανητικές πληροφορίες σχετικά με τα χαρακτηριστικά των αγαθών και των υπηρεσιών,</w:t>
      </w:r>
      <w:r w:rsidR="004F2ACC">
        <w:rPr>
          <w:i/>
          <w:iCs/>
        </w:rPr>
        <w:t xml:space="preserve"> </w:t>
      </w:r>
      <w:r w:rsidR="004F2ACC" w:rsidRPr="004F2ACC">
        <w:rPr>
          <w:i/>
          <w:iCs/>
        </w:rPr>
        <w:t>ακατάλληλο περιεχόμενο, όπως ενδεικτικά περιεχόμενο που μπορεί να είναι προσβλητικό, μεροληπτικό, τρομοκρατικό, περιεχόμενο που προωθεί τη βία ή εισάγει διακρίσεις ή περιεχόμενο που προωθεί τη ρητορική μίσους, σεξουαλική παρενόχληση ή κακοποίηση,</w:t>
      </w:r>
      <w:r w:rsidR="004F2ACC">
        <w:rPr>
          <w:i/>
          <w:iCs/>
        </w:rPr>
        <w:t xml:space="preserve"> </w:t>
      </w:r>
      <w:r w:rsidR="004F2ACC" w:rsidRPr="004F2ACC">
        <w:rPr>
          <w:i/>
          <w:iCs/>
        </w:rPr>
        <w:t>προϊόντα που θεωρούνται μη ασφαλή ή που θέτουν σε κίνδυνο την ααφάλεια του περιβάλλοντος,</w:t>
      </w:r>
      <w:r w:rsidR="004F2ACC">
        <w:rPr>
          <w:i/>
          <w:iCs/>
        </w:rPr>
        <w:t xml:space="preserve"> </w:t>
      </w:r>
      <w:r w:rsidR="004F2ACC" w:rsidRPr="004F2ACC">
        <w:rPr>
          <w:i/>
          <w:iCs/>
        </w:rPr>
        <w:t>κρυφή διαφήμιση ή εμπορική επικοινωνία, μεταξύ άλλων από επηρεαστές γνώμης, παραπλανητικές πληροφορίες σχετικά με τα δικαιώματα των καταναλωτών, μη αυθεντικές αξιολογήσεις χρηστών.</w:t>
      </w:r>
    </w:p>
    <w:p w14:paraId="431292DA" w14:textId="77777777" w:rsidR="004A771B" w:rsidRPr="00765FCA" w:rsidRDefault="004A771B" w:rsidP="0085248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248B" w:rsidRPr="00765FCA" w14:paraId="6801B166" w14:textId="77777777" w:rsidTr="004A771B">
        <w:tc>
          <w:tcPr>
            <w:tcW w:w="4675" w:type="dxa"/>
          </w:tcPr>
          <w:p w14:paraId="7B25FD8F" w14:textId="593D8321" w:rsidR="004A771B" w:rsidRPr="00765FCA" w:rsidRDefault="004A771B" w:rsidP="0085248B">
            <w:pPr>
              <w:jc w:val="both"/>
              <w:rPr>
                <w:lang w:eastAsia="el-GR"/>
              </w:rPr>
            </w:pPr>
            <w:r w:rsidRPr="00765FCA">
              <w:rPr>
                <w:lang w:eastAsia="el-GR"/>
              </w:rPr>
              <w:t>Έχετε εντοπίσει παράνομο περιεχόμενο του ίδιου Πωλητή και σε άλλες περιπτώσεις;</w:t>
            </w:r>
          </w:p>
          <w:p w14:paraId="291CF732" w14:textId="77777777" w:rsidR="004A771B" w:rsidRPr="00765FCA" w:rsidRDefault="004A771B" w:rsidP="0085248B">
            <w:pPr>
              <w:jc w:val="both"/>
            </w:pPr>
          </w:p>
        </w:tc>
        <w:tc>
          <w:tcPr>
            <w:tcW w:w="4675" w:type="dxa"/>
          </w:tcPr>
          <w:p w14:paraId="0BE4A4BA" w14:textId="22BD7E47" w:rsidR="004A771B" w:rsidRPr="00765FCA" w:rsidRDefault="004A771B" w:rsidP="0085248B">
            <w:pPr>
              <w:spacing w:after="160" w:line="259" w:lineRule="auto"/>
              <w:jc w:val="both"/>
              <w:rPr>
                <w:lang w:eastAsia="el-GR"/>
              </w:rPr>
            </w:pPr>
            <w:r w:rsidRPr="00765FCA">
              <w:rPr>
                <w:lang w:eastAsia="el-GR"/>
              </w:rPr>
              <w:t>Ναι/Όχι</w:t>
            </w:r>
          </w:p>
          <w:p w14:paraId="7E732650" w14:textId="77777777" w:rsidR="004A771B" w:rsidRPr="00765FCA" w:rsidRDefault="004A771B" w:rsidP="0085248B">
            <w:pPr>
              <w:jc w:val="both"/>
              <w:rPr>
                <w:lang w:eastAsia="el-GR"/>
              </w:rPr>
            </w:pPr>
          </w:p>
          <w:p w14:paraId="5744085D" w14:textId="77777777" w:rsidR="004A771B" w:rsidRPr="00765FCA" w:rsidRDefault="004A771B" w:rsidP="0085248B">
            <w:pPr>
              <w:jc w:val="both"/>
            </w:pPr>
          </w:p>
        </w:tc>
      </w:tr>
      <w:tr w:rsidR="006F2FCC" w:rsidRPr="00765FCA" w14:paraId="1BF33167" w14:textId="77777777" w:rsidTr="006F2FCC">
        <w:trPr>
          <w:trHeight w:val="1408"/>
        </w:trPr>
        <w:tc>
          <w:tcPr>
            <w:tcW w:w="4675" w:type="dxa"/>
          </w:tcPr>
          <w:p w14:paraId="5BBB058C" w14:textId="77777777" w:rsidR="006F2FCC" w:rsidRPr="00765FCA" w:rsidRDefault="006F2FCC" w:rsidP="006F2FCC">
            <w:pPr>
              <w:spacing w:after="160" w:line="259" w:lineRule="auto"/>
              <w:jc w:val="both"/>
              <w:rPr>
                <w:lang w:eastAsia="el-GR"/>
              </w:rPr>
            </w:pPr>
            <w:r w:rsidRPr="00765FCA">
              <w:rPr>
                <w:lang w:eastAsia="el-GR"/>
              </w:rPr>
              <w:lastRenderedPageBreak/>
              <w:t>(</w:t>
            </w:r>
            <w:r w:rsidRPr="00B9338A">
              <w:rPr>
                <w:lang w:eastAsia="el-GR"/>
              </w:rPr>
              <w:t>Αν ναι, παρακαλούμε εξηγήστε και αναφέρετε σχετικές περιπτώσεις</w:t>
            </w:r>
            <w:r w:rsidRPr="00765FCA">
              <w:rPr>
                <w:lang w:eastAsia="el-GR"/>
              </w:rPr>
              <w:t>)</w:t>
            </w:r>
          </w:p>
          <w:p w14:paraId="6D42B377" w14:textId="77777777" w:rsidR="006F2FCC" w:rsidRPr="00765FCA" w:rsidRDefault="006F2FCC" w:rsidP="0085248B">
            <w:pPr>
              <w:jc w:val="both"/>
              <w:rPr>
                <w:lang w:eastAsia="el-GR"/>
              </w:rPr>
            </w:pPr>
          </w:p>
        </w:tc>
        <w:tc>
          <w:tcPr>
            <w:tcW w:w="4675" w:type="dxa"/>
          </w:tcPr>
          <w:p w14:paraId="32EBD265" w14:textId="77777777" w:rsidR="006F2FCC" w:rsidRPr="00765FCA" w:rsidRDefault="006F2FCC" w:rsidP="0085248B">
            <w:pPr>
              <w:jc w:val="both"/>
              <w:rPr>
                <w:lang w:eastAsia="el-GR"/>
              </w:rPr>
            </w:pPr>
          </w:p>
        </w:tc>
      </w:tr>
    </w:tbl>
    <w:p w14:paraId="31D4EA55" w14:textId="77777777" w:rsidR="004A771B" w:rsidRPr="00765FCA" w:rsidRDefault="004A771B" w:rsidP="004C4C42"/>
    <w:p w14:paraId="7CA96061" w14:textId="1EAD4963" w:rsidR="00734DEF" w:rsidRPr="00FF52FC" w:rsidRDefault="004A771B" w:rsidP="00734DEF">
      <w:pPr>
        <w:jc w:val="both"/>
        <w:rPr>
          <w:rFonts w:ascii="Calibri" w:hAnsi="Calibri" w:cs="Calibri"/>
        </w:rPr>
      </w:pPr>
      <w:r w:rsidRPr="00765FCA">
        <w:t>Υποβάλλοντας την παρούσα αναφορά αποδέχεστε ότι αυτή υποβάλλεται με καλή πίστη</w:t>
      </w:r>
      <w:r w:rsidR="00734DEF">
        <w:t xml:space="preserve"> και ότι</w:t>
      </w:r>
      <w:r w:rsidRPr="00765FCA">
        <w:t xml:space="preserve"> οι πληροφορίες που περιέχονται σε αυτή είναι αληθείς</w:t>
      </w:r>
      <w:r w:rsidR="008F1590">
        <w:t xml:space="preserve">, </w:t>
      </w:r>
      <w:r w:rsidRPr="00765FCA">
        <w:t>ακριβείς</w:t>
      </w:r>
      <w:r w:rsidR="008F1590">
        <w:t xml:space="preserve"> και πλήρεις</w:t>
      </w:r>
      <w:r w:rsidR="00734DEF">
        <w:t>.</w:t>
      </w:r>
      <w:r w:rsidRPr="00765FCA">
        <w:t xml:space="preserve"> </w:t>
      </w:r>
      <w:r w:rsidR="00734DEF">
        <w:t>Σ</w:t>
      </w:r>
      <w:r w:rsidRPr="00765FCA">
        <w:t>ε περίπτωση που ενεργείτε για λογαριασμό του κατόχου ενός αποκλειστικού δικαιώματος που φέρεται να έχει παραβιαστεί, δηλώνετε ότι είστε εξουσιοδοτημένοι να ενεργείτε προς τούτο για λογαριασμό του</w:t>
      </w:r>
      <w:r w:rsidR="00734DEF">
        <w:t>.</w:t>
      </w:r>
      <w:r w:rsidRPr="00765FCA">
        <w:t xml:space="preserve"> </w:t>
      </w:r>
      <w:r w:rsidR="00734DEF">
        <w:t>Τέλος,</w:t>
      </w:r>
      <w:r w:rsidRPr="00765FCA">
        <w:t xml:space="preserve"> λαμβάνετε υπόψη και αποδέχεστε ότι ενδέχεται </w:t>
      </w:r>
      <w:r w:rsidR="00734DEF">
        <w:t>να φέρετε ευθύνη</w:t>
      </w:r>
      <w:r w:rsidRPr="00765FCA">
        <w:t xml:space="preserve"> για ζημίες (συμπεριλαμβανομένων των εξόδων και των αμοιβών </w:t>
      </w:r>
      <w:r w:rsidR="00734DEF" w:rsidRPr="00CA0D60">
        <w:rPr>
          <w:rFonts w:ascii="Calibri" w:hAnsi="Calibri" w:cs="Calibri"/>
        </w:rPr>
        <w:t>νομικών συμβούλων</w:t>
      </w:r>
      <w:r w:rsidRPr="00765FCA">
        <w:t xml:space="preserve">) </w:t>
      </w:r>
      <w:r w:rsidR="00734DEF" w:rsidRPr="00FF52FC">
        <w:rPr>
          <w:rFonts w:ascii="Calibri" w:hAnsi="Calibri" w:cs="Calibri"/>
        </w:rPr>
        <w:t xml:space="preserve">που τυχόν προκληθούν </w:t>
      </w:r>
      <w:r w:rsidR="00734DEF">
        <w:rPr>
          <w:rFonts w:ascii="Calibri" w:hAnsi="Calibri" w:cs="Calibri"/>
        </w:rPr>
        <w:t>στην Εταιρεία</w:t>
      </w:r>
      <w:r w:rsidR="00734DEF" w:rsidRPr="00FF52FC">
        <w:rPr>
          <w:rFonts w:ascii="Calibri" w:hAnsi="Calibri" w:cs="Calibri"/>
        </w:rPr>
        <w:t xml:space="preserve"> ή και σε Τρίτους Πωλητές, σε περίπτωση ψευδούς αναφοράς.</w:t>
      </w:r>
    </w:p>
    <w:p w14:paraId="2C3FEC66" w14:textId="08E36792" w:rsidR="004A771B" w:rsidRPr="00765FCA" w:rsidRDefault="004A771B" w:rsidP="004A771B">
      <w:pPr>
        <w:jc w:val="both"/>
      </w:pPr>
    </w:p>
    <w:p w14:paraId="284F65A8" w14:textId="77777777" w:rsidR="005F5A9F" w:rsidRPr="00765FCA" w:rsidRDefault="005F5A9F"/>
    <w:sectPr w:rsidR="005F5A9F" w:rsidRPr="00765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1B90"/>
    <w:multiLevelType w:val="hybridMultilevel"/>
    <w:tmpl w:val="D792B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4730"/>
    <w:multiLevelType w:val="hybridMultilevel"/>
    <w:tmpl w:val="D792B1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6523">
    <w:abstractNumId w:val="1"/>
  </w:num>
  <w:num w:numId="2" w16cid:durableId="42788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42"/>
    <w:rsid w:val="0004669A"/>
    <w:rsid w:val="002137A6"/>
    <w:rsid w:val="0023545E"/>
    <w:rsid w:val="0037074E"/>
    <w:rsid w:val="00443C45"/>
    <w:rsid w:val="004A771B"/>
    <w:rsid w:val="004C4C42"/>
    <w:rsid w:val="004F2ACC"/>
    <w:rsid w:val="00585A35"/>
    <w:rsid w:val="00585F5B"/>
    <w:rsid w:val="005F5A9F"/>
    <w:rsid w:val="00664720"/>
    <w:rsid w:val="006F2FCC"/>
    <w:rsid w:val="006F7953"/>
    <w:rsid w:val="00734DEF"/>
    <w:rsid w:val="00765FCA"/>
    <w:rsid w:val="007D4758"/>
    <w:rsid w:val="007F7E4B"/>
    <w:rsid w:val="0085248B"/>
    <w:rsid w:val="008F1590"/>
    <w:rsid w:val="00974BFA"/>
    <w:rsid w:val="009F6B76"/>
    <w:rsid w:val="00B61CDF"/>
    <w:rsid w:val="00B9338A"/>
    <w:rsid w:val="00C4631D"/>
    <w:rsid w:val="00DC7BA9"/>
    <w:rsid w:val="00E27EDF"/>
    <w:rsid w:val="00E435F9"/>
    <w:rsid w:val="00EF7C82"/>
    <w:rsid w:val="00F3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19A5"/>
  <w15:chartTrackingRefBased/>
  <w15:docId w15:val="{9BE4577D-9099-4775-848B-C4D2A806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C4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4C4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C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flix.gr/terms/notice-and-take-down-policy" TargetMode="External"/><Relationship Id="rId5" Type="http://schemas.openxmlformats.org/officeDocument/2006/relationships/hyperlink" Target="mailto:ntd@shopflix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2025-04-16T12:04:00Z</cp:lastPrinted>
  <dcterms:created xsi:type="dcterms:W3CDTF">2024-02-14T10:22:00Z</dcterms:created>
  <dcterms:modified xsi:type="dcterms:W3CDTF">2025-04-16T12:35:00Z</dcterms:modified>
</cp:coreProperties>
</file>